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A311D">
      <w:pPr>
        <w:pStyle w:val="2"/>
        <w:keepNext w:val="0"/>
        <w:keepLines w:val="0"/>
        <w:widowControl/>
        <w:suppressLineNumbers w:val="0"/>
        <w:spacing w:before="0" w:beforeAutospacing="0" w:after="0" w:afterAutospacing="0" w:line="18" w:lineRule="atLeast"/>
        <w:jc w:val="center"/>
        <w:rPr>
          <w:sz w:val="18"/>
          <w:szCs w:val="18"/>
        </w:rPr>
      </w:pPr>
      <w:r>
        <w:rPr>
          <w:b/>
          <w:bCs/>
          <w:i w:val="0"/>
          <w:iCs w:val="0"/>
          <w:caps w:val="0"/>
          <w:color w:val="212529"/>
          <w:spacing w:val="0"/>
          <w:sz w:val="32"/>
          <w:szCs w:val="32"/>
          <w:shd w:val="clear" w:fill="FFFFFF"/>
        </w:rPr>
        <w:t>LoRa应用中的天线</w:t>
      </w:r>
    </w:p>
    <w:p w14:paraId="3DD34D8D">
      <w:pPr>
        <w:pStyle w:val="3"/>
        <w:keepNext w:val="0"/>
        <w:keepLines w:val="0"/>
        <w:widowControl/>
        <w:suppressLineNumbers w:val="0"/>
        <w:ind w:left="0" w:firstLine="420"/>
        <w:rPr>
          <w:rFonts w:hint="eastAsia" w:eastAsiaTheme="minorEastAsia"/>
          <w:lang w:eastAsia="zh-CN"/>
        </w:rPr>
      </w:pPr>
      <w:r>
        <w:rPr>
          <w:sz w:val="18"/>
          <w:szCs w:val="18"/>
        </w:rPr>
        <w:t>Lora通信技术虽然有很高的链路预算来实现低功耗和远距离，不过在实际应用中，复杂的环境造成的多径效应使Lora终端模块在离基站不远的地方也会出现接收盲区，这是限制Lora应用达到预期效果的关键，而不是常说的墙等物体对电磁波信号造成的衰减。因此，要保证Lora系统的整体的无线性能需要从三个方面考虑，分别是基站天线、终端天线和基站天线的安装方式及位置</w:t>
      </w:r>
      <w:r>
        <w:rPr>
          <w:rFonts w:hint="eastAsia"/>
          <w:sz w:val="18"/>
          <w:szCs w:val="18"/>
          <w:lang w:eastAsia="zh-CN"/>
        </w:rPr>
        <w:t>。</w:t>
      </w:r>
      <w:bookmarkStart w:id="0" w:name="_GoBack"/>
      <w:bookmarkEnd w:id="0"/>
    </w:p>
    <w:p w14:paraId="2084F27C">
      <w:pPr>
        <w:keepNext w:val="0"/>
        <w:keepLines w:val="0"/>
        <w:widowControl/>
        <w:suppressLineNumbers w:val="0"/>
        <w:spacing w:before="75" w:beforeAutospacing="0" w:after="75" w:afterAutospacing="0"/>
        <w:ind w:left="0" w:right="0"/>
        <w:jc w:val="left"/>
      </w:pPr>
      <w:r>
        <w:rPr>
          <w:rFonts w:ascii="宋体" w:hAnsi="宋体" w:eastAsia="宋体" w:cs="宋体"/>
          <w:kern w:val="0"/>
          <w:sz w:val="24"/>
          <w:szCs w:val="24"/>
          <w:lang w:val="en-US" w:eastAsia="zh-CN" w:bidi="ar"/>
        </w:rPr>
        <w:t>1.</w:t>
      </w:r>
      <w:r>
        <w:rPr>
          <w:rFonts w:ascii="宋体" w:hAnsi="宋体" w:eastAsia="宋体" w:cs="宋体"/>
          <w:kern w:val="0"/>
          <w:sz w:val="18"/>
          <w:szCs w:val="18"/>
          <w:lang w:val="en-US" w:eastAsia="zh-CN" w:bidi="ar"/>
        </w:rPr>
        <w:t>基站天线</w:t>
      </w:r>
    </w:p>
    <w:p w14:paraId="08909BE6">
      <w:pPr>
        <w:pStyle w:val="3"/>
        <w:keepNext w:val="0"/>
        <w:keepLines w:val="0"/>
        <w:widowControl/>
        <w:suppressLineNumbers w:val="0"/>
        <w:ind w:left="0" w:firstLine="420"/>
      </w:pPr>
      <w:r>
        <w:rPr>
          <w:sz w:val="18"/>
          <w:szCs w:val="18"/>
        </w:rPr>
        <w:t>基站天线实现的区域的信号覆盖问题，目前的Lora基站天线都是杆状的水平全向天线，如下图所示。在实际应用中，这样的天线会出现许多问题，比如一般基站装在楼顶，而需要的覆盖区域在楼中和楼下，水平辐射会导致能量浪费，增益越高，反而浪费得越多。其次，为了保证覆盖区域内盲区尽量少，往往会使用多个基站，处于区域边缘的基站天线全向辐射同样会导致能量浪费。</w:t>
      </w:r>
    </w:p>
    <w:p w14:paraId="71AB93C6">
      <w:pPr>
        <w:pStyle w:val="3"/>
        <w:keepNext w:val="0"/>
        <w:keepLines w:val="0"/>
        <w:widowControl/>
        <w:suppressLineNumbers w:val="0"/>
        <w:ind w:left="0" w:firstLine="420"/>
      </w:pPr>
      <w:r>
        <w:rPr>
          <w:sz w:val="18"/>
          <w:szCs w:val="18"/>
        </w:rPr>
        <w:t>因此，Lora基站天线的发展趋势必然有以下几个方面：</w:t>
      </w:r>
    </w:p>
    <w:p w14:paraId="704ACE83">
      <w:pPr>
        <w:pStyle w:val="3"/>
        <w:keepNext w:val="0"/>
        <w:keepLines w:val="0"/>
        <w:widowControl/>
        <w:suppressLineNumbers w:val="0"/>
      </w:pPr>
      <w:r>
        <w:rPr>
          <w:sz w:val="18"/>
          <w:szCs w:val="18"/>
        </w:rPr>
        <w:t>(1)波束下倾</w:t>
      </w:r>
    </w:p>
    <w:p w14:paraId="514D1A56">
      <w:pPr>
        <w:pStyle w:val="3"/>
        <w:keepNext w:val="0"/>
        <w:keepLines w:val="0"/>
        <w:widowControl/>
        <w:suppressLineNumbers w:val="0"/>
        <w:ind w:left="0" w:firstLine="420"/>
      </w:pPr>
      <w:r>
        <w:rPr>
          <w:sz w:val="18"/>
          <w:szCs w:val="18"/>
        </w:rPr>
        <w:t>基站安装来楼顶时，天线向下辐射。</w:t>
      </w:r>
    </w:p>
    <w:p w14:paraId="7BE96FC0">
      <w:pPr>
        <w:pStyle w:val="3"/>
        <w:keepNext w:val="0"/>
        <w:keepLines w:val="0"/>
        <w:widowControl/>
        <w:suppressLineNumbers w:val="0"/>
      </w:pPr>
      <w:r>
        <w:rPr>
          <w:sz w:val="18"/>
          <w:szCs w:val="18"/>
        </w:rPr>
        <w:t>(2)波束定向</w:t>
      </w:r>
    </w:p>
    <w:p w14:paraId="54684475">
      <w:pPr>
        <w:pStyle w:val="3"/>
        <w:keepNext w:val="0"/>
        <w:keepLines w:val="0"/>
        <w:widowControl/>
        <w:suppressLineNumbers w:val="0"/>
        <w:ind w:left="0" w:firstLine="420"/>
      </w:pPr>
      <w:r>
        <w:rPr>
          <w:sz w:val="18"/>
          <w:szCs w:val="18"/>
        </w:rPr>
        <w:t>基站安装在覆盖区域边缘是，天线朝覆盖区域中心方向辐射。</w:t>
      </w:r>
    </w:p>
    <w:p w14:paraId="2F647628">
      <w:pPr>
        <w:pStyle w:val="3"/>
        <w:keepNext w:val="0"/>
        <w:keepLines w:val="0"/>
        <w:widowControl/>
        <w:suppressLineNumbers w:val="0"/>
      </w:pPr>
      <w:r>
        <w:rPr>
          <w:sz w:val="18"/>
          <w:szCs w:val="18"/>
        </w:rPr>
        <w:t>(3)多极化</w:t>
      </w:r>
    </w:p>
    <w:p w14:paraId="492F0A1B">
      <w:pPr>
        <w:pStyle w:val="3"/>
        <w:keepNext w:val="0"/>
        <w:keepLines w:val="0"/>
        <w:widowControl/>
        <w:suppressLineNumbers w:val="0"/>
        <w:ind w:left="0" w:firstLine="420"/>
      </w:pPr>
      <w:r>
        <w:rPr>
          <w:sz w:val="18"/>
          <w:szCs w:val="18"/>
        </w:rPr>
        <w:t>空间分集和极化分集是解决信号多径衰落的有效手段，空间分集可以通过使用多个朝向不同的定向天线实现，极化分集需要基站天线是多极化天线。</w:t>
      </w:r>
    </w:p>
    <w:p w14:paraId="07B1AB1A">
      <w:pPr>
        <w:pStyle w:val="3"/>
        <w:keepNext w:val="0"/>
        <w:keepLines w:val="0"/>
        <w:widowControl/>
        <w:suppressLineNumbers w:val="0"/>
        <w:ind w:left="0" w:firstLine="420"/>
      </w:pPr>
      <w:r>
        <w:rPr>
          <w:sz w:val="18"/>
          <w:szCs w:val="18"/>
        </w:rPr>
        <w:t>虽然Lora频段的电磁波穿透性比移动通信频段的好，但是它们的传播规律是相同的，因此随着Lora应用的发展，Lora基站天线的发展趋势和移动通信基站的发展趋势并无两样。</w:t>
      </w:r>
    </w:p>
    <w:p w14:paraId="49425C1E">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1776095" cy="1660525"/>
            <wp:effectExtent l="0" t="0" r="14605" b="1587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776095" cy="1660525"/>
                    </a:xfrm>
                    <a:prstGeom prst="rect">
                      <a:avLst/>
                    </a:prstGeom>
                    <a:noFill/>
                    <a:ln w="9525">
                      <a:noFill/>
                    </a:ln>
                  </pic:spPr>
                </pic:pic>
              </a:graphicData>
            </a:graphic>
          </wp:inline>
        </w:drawing>
      </w:r>
    </w:p>
    <w:p w14:paraId="51511704">
      <w:pPr>
        <w:pStyle w:val="3"/>
        <w:keepNext w:val="0"/>
        <w:keepLines w:val="0"/>
        <w:widowControl/>
        <w:suppressLineNumbers w:val="0"/>
      </w:pPr>
      <w:r>
        <w:rPr>
          <w:sz w:val="18"/>
          <w:szCs w:val="18"/>
        </w:rPr>
        <w:t>2.终端天线</w:t>
      </w:r>
    </w:p>
    <w:p w14:paraId="6B43A0BC">
      <w:pPr>
        <w:pStyle w:val="3"/>
        <w:keepNext w:val="0"/>
        <w:keepLines w:val="0"/>
        <w:widowControl/>
        <w:suppressLineNumbers w:val="0"/>
        <w:ind w:left="0" w:firstLine="420"/>
      </w:pPr>
      <w:r>
        <w:rPr>
          <w:sz w:val="18"/>
          <w:szCs w:val="18"/>
        </w:rPr>
        <w:t>Lora的终端天线和移动通信终端天线的要求是一样的，即全向性好和效率高，效率越高，能量利用率就越高，通信距离就越远。由于一般终端模块的尺寸和Lora频段的波长相比都比较小，因此Lora终端天线的全向性一般都是比较好的，唯一需要考虑的指标就是效率。而天线越小，它的无损耗带宽就越窄，对于小天线来说，带宽和效率是相互矛盾的两个指标，无法做到带宽宽的同时效率还高。因此根据实际应用情况对终端天线带宽的要求来实现终端天线的最高效率是Lora终端天线设计的关键，体现在实际工程中就是在Lora终端模块内的天线驻波调试。</w:t>
      </w:r>
    </w:p>
    <w:p w14:paraId="22C5A4A3">
      <w:pPr>
        <w:pStyle w:val="3"/>
        <w:keepNext w:val="0"/>
        <w:keepLines w:val="0"/>
        <w:widowControl/>
        <w:suppressLineNumbers w:val="0"/>
      </w:pPr>
      <w:r>
        <w:rPr>
          <w:sz w:val="18"/>
          <w:szCs w:val="18"/>
        </w:rPr>
        <w:t>3.基站天线的安装方式及位置</w:t>
      </w:r>
    </w:p>
    <w:p w14:paraId="0B6752B8">
      <w:pPr>
        <w:pStyle w:val="3"/>
        <w:keepNext w:val="0"/>
        <w:keepLines w:val="0"/>
        <w:widowControl/>
        <w:suppressLineNumbers w:val="0"/>
        <w:ind w:left="0" w:firstLine="420"/>
      </w:pPr>
      <w:r>
        <w:rPr>
          <w:sz w:val="18"/>
          <w:szCs w:val="18"/>
        </w:rPr>
        <w:t>对于基站天线来说，天线的安装方式和位置直接决定着覆盖区域内的信号多径衰落区域大小，从而决定区域稳定覆盖所需要的基站数量。</w:t>
      </w:r>
    </w:p>
    <w:p w14:paraId="31CD571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kNDk0NjY4NjRiYTJkMzcwMWIzZDI0YWVhOTQ2ODQifQ=="/>
  </w:docVars>
  <w:rsids>
    <w:rsidRoot w:val="3578667D"/>
    <w:rsid w:val="28EC35C8"/>
    <w:rsid w:val="35786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_Style 5"/>
    <w:basedOn w:val="1"/>
    <w:next w:val="1"/>
    <w:qFormat/>
    <w:uiPriority w:val="0"/>
    <w:pPr>
      <w:pBdr>
        <w:bottom w:val="single" w:color="auto" w:sz="6" w:space="1"/>
      </w:pBdr>
      <w:jc w:val="center"/>
    </w:pPr>
    <w:rPr>
      <w:rFonts w:ascii="Arial" w:eastAsia="宋体"/>
      <w:vanish/>
      <w:sz w:val="16"/>
    </w:rPr>
  </w:style>
  <w:style w:type="paragraph" w:customStyle="1" w:styleId="7">
    <w:name w:val="_Style 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878</Words>
  <Characters>932</Characters>
  <Lines>0</Lines>
  <Paragraphs>0</Paragraphs>
  <TotalTime>0</TotalTime>
  <ScaleCrop>false</ScaleCrop>
  <LinksUpToDate>false</LinksUpToDate>
  <CharactersWithSpaces>932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2024-08-29T09:21:00Z</dcterms:created>
  <dc:creator>醒</dc:creator>
  <cp:lastModifiedBy>醒</cp:lastModifiedBy>
  <dcterms:modified xsi:type="dcterms:W3CDTF">2021-03-12T03:38:50Z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87F23CB580F845F18A1632E18DC8306B_11</vt:lpwstr>
  </property>
</Properties>
</file>